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122"/>
      </w:tblGrid>
      <w:tr w:rsidR="00BB0EE5" w14:paraId="3848B033" w14:textId="77777777" w:rsidTr="00BB0EE5">
        <w:trPr>
          <w:trHeight w:val="454"/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A35" w14:textId="164BD96B" w:rsidR="00BB0EE5" w:rsidRPr="006A4BB2" w:rsidRDefault="00BB0EE5" w:rsidP="00BB0EE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A4BB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Ciudad:</w:t>
            </w:r>
            <w:r w:rsidRPr="006A4BB2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478A" w14:textId="76E0916B" w:rsidR="00BB0EE5" w:rsidRDefault="00BB0EE5" w:rsidP="00BB0EE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6402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Fecha:</w:t>
            </w:r>
            <w:r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</w:p>
        </w:tc>
      </w:tr>
    </w:tbl>
    <w:p w14:paraId="07A52C0B" w14:textId="77777777" w:rsidR="00020F9A" w:rsidRDefault="00020F9A" w:rsidP="00020F9A">
      <w:pPr>
        <w:tabs>
          <w:tab w:val="left" w:pos="630"/>
        </w:tabs>
        <w:spacing w:after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00EBD03" w14:textId="4936FA91" w:rsidR="00712D93" w:rsidRPr="000944F7" w:rsidRDefault="007F48F7" w:rsidP="00201B13">
      <w:pPr>
        <w:tabs>
          <w:tab w:val="left" w:pos="630"/>
        </w:tabs>
        <w:spacing w:after="120" w:line="240" w:lineRule="exact"/>
        <w:ind w:left="-709"/>
        <w:rPr>
          <w:rFonts w:ascii="Arial" w:hAnsi="Arial" w:cs="Arial"/>
          <w:b/>
          <w:sz w:val="24"/>
          <w:szCs w:val="28"/>
        </w:rPr>
      </w:pPr>
      <w:r w:rsidRPr="00201B13">
        <w:rPr>
          <w:rFonts w:ascii="Arial" w:hAnsi="Arial" w:cs="Arial"/>
          <w:b/>
          <w:sz w:val="24"/>
          <w:szCs w:val="28"/>
        </w:rPr>
        <w:t>CONTROL</w:t>
      </w:r>
      <w:r w:rsidR="00B536FD" w:rsidRPr="00201B13">
        <w:rPr>
          <w:rFonts w:ascii="Arial" w:hAnsi="Arial" w:cs="Arial"/>
          <w:b/>
          <w:sz w:val="24"/>
          <w:szCs w:val="28"/>
        </w:rPr>
        <w:t xml:space="preserve"> </w:t>
      </w:r>
      <w:r w:rsidR="00482FC6" w:rsidRPr="00201B13">
        <w:rPr>
          <w:rFonts w:ascii="Arial" w:hAnsi="Arial" w:cs="Arial"/>
          <w:b/>
          <w:sz w:val="24"/>
          <w:szCs w:val="28"/>
        </w:rPr>
        <w:t>DE ASISTENCIA</w:t>
      </w:r>
      <w:r w:rsidR="00BB0EE5" w:rsidRPr="00201B13">
        <w:rPr>
          <w:rFonts w:ascii="Arial" w:hAnsi="Arial" w:cs="Arial"/>
          <w:b/>
          <w:sz w:val="24"/>
          <w:szCs w:val="28"/>
        </w:rPr>
        <w:t xml:space="preserve"> A</w:t>
      </w:r>
      <w:r w:rsidR="000944F7">
        <w:rPr>
          <w:rFonts w:ascii="Arial" w:hAnsi="Arial" w:cs="Arial"/>
          <w:b/>
          <w:sz w:val="24"/>
          <w:szCs w:val="28"/>
        </w:rPr>
        <w:t>:</w:t>
      </w:r>
      <w:r w:rsidR="000944F7" w:rsidRPr="000944F7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tbl>
      <w:tblPr>
        <w:tblW w:w="1715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3827"/>
        <w:gridCol w:w="3544"/>
        <w:gridCol w:w="2693"/>
      </w:tblGrid>
      <w:tr w:rsidR="006C397C" w:rsidRPr="007F48F7" w14:paraId="64F466BD" w14:textId="77777777" w:rsidTr="00CD4BDB">
        <w:trPr>
          <w:trHeight w:val="551"/>
        </w:trPr>
        <w:tc>
          <w:tcPr>
            <w:tcW w:w="5246" w:type="dxa"/>
            <w:vAlign w:val="center"/>
          </w:tcPr>
          <w:p w14:paraId="33630DAF" w14:textId="77777777" w:rsidR="006C397C" w:rsidRPr="007F48F7" w:rsidRDefault="006C397C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843" w:type="dxa"/>
            <w:vAlign w:val="center"/>
          </w:tcPr>
          <w:p w14:paraId="7A10D481" w14:textId="77777777" w:rsidR="006C397C" w:rsidRPr="007F48F7" w:rsidRDefault="006C397C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>C.C. No.</w:t>
            </w:r>
          </w:p>
        </w:tc>
        <w:tc>
          <w:tcPr>
            <w:tcW w:w="3827" w:type="dxa"/>
            <w:vAlign w:val="center"/>
          </w:tcPr>
          <w:p w14:paraId="72B54236" w14:textId="495DD7AC" w:rsidR="006C397C" w:rsidRPr="007F48F7" w:rsidRDefault="00CD4BDB" w:rsidP="00BB0EE5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>ORGANIZACIÓN</w:t>
            </w:r>
            <w:r w:rsidR="00BB0EE5">
              <w:rPr>
                <w:rFonts w:ascii="Arial" w:hAnsi="Arial" w:cs="Arial"/>
                <w:b/>
                <w:lang w:val="es-ES"/>
              </w:rPr>
              <w:t>,</w:t>
            </w:r>
            <w:r w:rsidRPr="007F48F7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 ENTIDAD </w:t>
            </w:r>
            <w:r w:rsidR="00BB0EE5">
              <w:rPr>
                <w:rFonts w:ascii="Arial" w:hAnsi="Arial" w:cs="Arial"/>
                <w:b/>
                <w:lang w:val="es-ES"/>
              </w:rPr>
              <w:t xml:space="preserve">o DEPENDENCIA </w:t>
            </w:r>
          </w:p>
        </w:tc>
        <w:tc>
          <w:tcPr>
            <w:tcW w:w="3544" w:type="dxa"/>
            <w:vAlign w:val="center"/>
          </w:tcPr>
          <w:p w14:paraId="2EB9FA71" w14:textId="3CE91FEE" w:rsidR="006C397C" w:rsidRPr="007F48F7" w:rsidRDefault="00680D1B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 ELECTRÓNICO</w:t>
            </w:r>
          </w:p>
        </w:tc>
        <w:tc>
          <w:tcPr>
            <w:tcW w:w="2693" w:type="dxa"/>
            <w:vAlign w:val="center"/>
          </w:tcPr>
          <w:p w14:paraId="2FC99F63" w14:textId="0984558D" w:rsidR="006C397C" w:rsidRPr="007F48F7" w:rsidRDefault="006C397C" w:rsidP="006C397C">
            <w:pPr>
              <w:spacing w:after="120" w:line="240" w:lineRule="exac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</w:t>
            </w:r>
            <w:r w:rsidR="00482FC6">
              <w:rPr>
                <w:rFonts w:ascii="Arial" w:hAnsi="Arial" w:cs="Arial"/>
                <w:b/>
                <w:lang w:val="es-ES"/>
              </w:rPr>
              <w:t>TELÉFONO</w:t>
            </w:r>
          </w:p>
        </w:tc>
      </w:tr>
      <w:tr w:rsidR="006C397C" w:rsidRPr="007F48F7" w14:paraId="09F8853D" w14:textId="77777777" w:rsidTr="00CD4BDB">
        <w:trPr>
          <w:trHeight w:hRule="exact" w:val="488"/>
        </w:trPr>
        <w:tc>
          <w:tcPr>
            <w:tcW w:w="5246" w:type="dxa"/>
          </w:tcPr>
          <w:p w14:paraId="0F164F55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65EE2E38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7D6FF8F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4BAF7878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25AD71E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0C1BEFE7" w14:textId="77777777" w:rsidTr="00CD4BDB">
        <w:trPr>
          <w:trHeight w:hRule="exact" w:val="488"/>
        </w:trPr>
        <w:tc>
          <w:tcPr>
            <w:tcW w:w="5246" w:type="dxa"/>
          </w:tcPr>
          <w:p w14:paraId="1E1C3D78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C6EE2EF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0504C976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3B17728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A34F15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2841B3DF" w14:textId="77777777" w:rsidTr="00CD4BDB">
        <w:trPr>
          <w:trHeight w:hRule="exact" w:val="488"/>
        </w:trPr>
        <w:tc>
          <w:tcPr>
            <w:tcW w:w="5246" w:type="dxa"/>
          </w:tcPr>
          <w:p w14:paraId="26CF1B1B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724F9866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729666BB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0EF0008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28503659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07375390" w14:textId="77777777" w:rsidTr="00CD4BDB">
        <w:trPr>
          <w:trHeight w:hRule="exact" w:val="488"/>
        </w:trPr>
        <w:tc>
          <w:tcPr>
            <w:tcW w:w="5246" w:type="dxa"/>
          </w:tcPr>
          <w:p w14:paraId="7B9E4D0C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02FEB9CD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012AAB71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5CFFC9D8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BEF525B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1CE3B91C" w14:textId="77777777" w:rsidTr="00CD4BDB">
        <w:trPr>
          <w:trHeight w:hRule="exact" w:val="488"/>
        </w:trPr>
        <w:tc>
          <w:tcPr>
            <w:tcW w:w="5246" w:type="dxa"/>
          </w:tcPr>
          <w:p w14:paraId="708D815E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7FA8ECF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0E984083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01EFA7A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1FF5EC6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A4BB2" w:rsidRPr="007F48F7" w14:paraId="1A07B642" w14:textId="77777777" w:rsidTr="00CD4BDB">
        <w:trPr>
          <w:trHeight w:hRule="exact" w:val="488"/>
        </w:trPr>
        <w:tc>
          <w:tcPr>
            <w:tcW w:w="5246" w:type="dxa"/>
          </w:tcPr>
          <w:p w14:paraId="67413638" w14:textId="77777777" w:rsidR="006A4BB2" w:rsidRPr="00201B13" w:rsidRDefault="006A4BB2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4BC9F462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1DB13EFA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33C9BB76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D297203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59208419" w14:textId="77777777" w:rsidTr="00CD4BDB">
        <w:trPr>
          <w:trHeight w:hRule="exact" w:val="488"/>
        </w:trPr>
        <w:tc>
          <w:tcPr>
            <w:tcW w:w="5246" w:type="dxa"/>
          </w:tcPr>
          <w:p w14:paraId="34E7BB4C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9092AB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FB8EC6D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6452D6A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902BD2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364022" w:rsidRPr="007F48F7" w14:paraId="0A42AFDE" w14:textId="77777777" w:rsidTr="00CD4BDB">
        <w:trPr>
          <w:trHeight w:hRule="exact" w:val="488"/>
        </w:trPr>
        <w:tc>
          <w:tcPr>
            <w:tcW w:w="5246" w:type="dxa"/>
          </w:tcPr>
          <w:p w14:paraId="4F788C9F" w14:textId="77777777" w:rsidR="00364022" w:rsidRPr="00201B13" w:rsidRDefault="00364022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5EB78BEC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427FC69C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3AF31B66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1B6EF1E5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762FB030" w14:textId="77777777" w:rsidTr="00CD4BDB">
        <w:trPr>
          <w:trHeight w:hRule="exact" w:val="488"/>
        </w:trPr>
        <w:tc>
          <w:tcPr>
            <w:tcW w:w="5246" w:type="dxa"/>
          </w:tcPr>
          <w:p w14:paraId="3B618AAD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2811DD13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505AEDA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4B5C120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262BB79C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0EE4BE72" w14:textId="77777777" w:rsidTr="00CD4BDB">
        <w:trPr>
          <w:trHeight w:hRule="exact" w:val="488"/>
        </w:trPr>
        <w:tc>
          <w:tcPr>
            <w:tcW w:w="5246" w:type="dxa"/>
          </w:tcPr>
          <w:p w14:paraId="1E871D72" w14:textId="77777777" w:rsidR="006C397C" w:rsidRPr="00201B13" w:rsidRDefault="006C397C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40816991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3FBBC0A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0D9E25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1CCF520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A22A2" w:rsidRPr="007F48F7" w14:paraId="7D42F1F1" w14:textId="77777777" w:rsidTr="00CD4BDB">
        <w:trPr>
          <w:trHeight w:hRule="exact" w:val="488"/>
        </w:trPr>
        <w:tc>
          <w:tcPr>
            <w:tcW w:w="5246" w:type="dxa"/>
          </w:tcPr>
          <w:p w14:paraId="2CF02306" w14:textId="77777777" w:rsidR="009A22A2" w:rsidRPr="00201B13" w:rsidRDefault="009A22A2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137C6A0F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6FD82DD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669221B6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0F24439F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F79F7" w:rsidRPr="007F48F7" w14:paraId="5514CCB3" w14:textId="77777777" w:rsidTr="00CD4BDB">
        <w:trPr>
          <w:trHeight w:hRule="exact" w:val="488"/>
        </w:trPr>
        <w:tc>
          <w:tcPr>
            <w:tcW w:w="5246" w:type="dxa"/>
          </w:tcPr>
          <w:p w14:paraId="78B20183" w14:textId="77777777" w:rsidR="009F79F7" w:rsidRPr="00201B13" w:rsidRDefault="009F79F7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5FF10203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3BE71E02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C77024D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CA01A10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F79F7" w:rsidRPr="007F48F7" w14:paraId="5683A3ED" w14:textId="77777777" w:rsidTr="00CD4BDB">
        <w:trPr>
          <w:trHeight w:hRule="exact" w:val="488"/>
        </w:trPr>
        <w:tc>
          <w:tcPr>
            <w:tcW w:w="5246" w:type="dxa"/>
          </w:tcPr>
          <w:p w14:paraId="3B360964" w14:textId="77777777" w:rsidR="009F79F7" w:rsidRPr="00201B13" w:rsidRDefault="009F79F7" w:rsidP="00201B13">
            <w:pPr>
              <w:pStyle w:val="Prrafodelista"/>
              <w:numPr>
                <w:ilvl w:val="0"/>
                <w:numId w:val="5"/>
              </w:numPr>
              <w:spacing w:after="120" w:line="240" w:lineRule="exact"/>
              <w:ind w:left="318" w:hanging="284"/>
              <w:jc w:val="both"/>
              <w:rPr>
                <w:b/>
                <w:sz w:val="20"/>
                <w:lang w:val="es-ES"/>
              </w:rPr>
            </w:pPr>
            <w:bookmarkStart w:id="0" w:name="_GoBack" w:colFirst="3" w:colLast="3"/>
          </w:p>
        </w:tc>
        <w:tc>
          <w:tcPr>
            <w:tcW w:w="1843" w:type="dxa"/>
          </w:tcPr>
          <w:p w14:paraId="23130238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B48DD5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560E30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10F307E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bookmarkEnd w:id="0"/>
    </w:tbl>
    <w:p w14:paraId="2E1B44E6" w14:textId="77777777" w:rsidR="00201B13" w:rsidRDefault="00201B13" w:rsidP="00BB0EE5">
      <w:pPr>
        <w:tabs>
          <w:tab w:val="left" w:pos="2127"/>
        </w:tabs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</w:p>
    <w:p w14:paraId="5E74D739" w14:textId="77777777" w:rsidR="007D59B9" w:rsidRPr="009363BC" w:rsidRDefault="007D59B9" w:rsidP="007D59B9">
      <w:pPr>
        <w:ind w:left="-993"/>
        <w:rPr>
          <w:rFonts w:ascii="Arial" w:hAnsi="Arial" w:cs="Arial"/>
          <w:sz w:val="18"/>
          <w:szCs w:val="18"/>
        </w:rPr>
      </w:pPr>
      <w:r w:rsidRPr="009363BC">
        <w:rPr>
          <w:rFonts w:ascii="Arial" w:hAnsi="Arial" w:cs="Arial"/>
          <w:i/>
          <w:sz w:val="18"/>
          <w:szCs w:val="18"/>
        </w:rPr>
        <w:t>Mediante el registro en el presente formato, usted autoriza a la Contraloría General de Santander  para la recolección, almacenamiento y uso de audio, video, fotografía y demás datos personales, con la finalidad de “registrar la evidencia de asistencia a la mesa de trabajo, reunión, evento de formación y/o participación en una video conferencia”. Como Titular de la información usted tiene derecho a conocer, actualizar y rectificar sus datos personales, ser informado sobre el uso que se ha dado a los mismos, revocar la autorización y/o solicitar la supresión de sus datos en los casos en que sea procedente.  Para consultas y reclamos comuníquese al correo electrónico: contralor@contraloriasantander.gov.co y demás canales habilitados para tal fin, en virtud de lo dispuesto en la Ley 1581 de 2012</w:t>
      </w:r>
      <w:r w:rsidRPr="009363BC">
        <w:rPr>
          <w:rFonts w:ascii="Arial" w:hAnsi="Arial" w:cs="Arial"/>
          <w:sz w:val="18"/>
          <w:szCs w:val="18"/>
        </w:rPr>
        <w:t>.</w:t>
      </w:r>
    </w:p>
    <w:p w14:paraId="410296CF" w14:textId="3FC40807" w:rsidR="00F26ABA" w:rsidRPr="00201B13" w:rsidRDefault="00F26ABA" w:rsidP="00201B13">
      <w:pPr>
        <w:tabs>
          <w:tab w:val="left" w:pos="2127"/>
        </w:tabs>
        <w:ind w:left="-993" w:right="-255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</w:p>
    <w:sectPr w:rsidR="00F26ABA" w:rsidRPr="00201B13" w:rsidSect="00BB0EE5">
      <w:headerReference w:type="default" r:id="rId7"/>
      <w:footerReference w:type="default" r:id="rId8"/>
      <w:pgSz w:w="19562" w:h="13325" w:orient="landscape" w:code="5"/>
      <w:pgMar w:top="992" w:right="1247" w:bottom="851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4304" w14:textId="77777777" w:rsidR="00A616F2" w:rsidRDefault="00A616F2" w:rsidP="003E298D">
      <w:pPr>
        <w:spacing w:after="0" w:line="240" w:lineRule="auto"/>
      </w:pPr>
      <w:r>
        <w:separator/>
      </w:r>
    </w:p>
  </w:endnote>
  <w:endnote w:type="continuationSeparator" w:id="0">
    <w:p w14:paraId="2DDFAD3A" w14:textId="77777777" w:rsidR="00A616F2" w:rsidRDefault="00A616F2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A84A" w14:textId="77777777" w:rsidR="004A00C5" w:rsidRDefault="004A00C5">
    <w:pPr>
      <w:pStyle w:val="Piedepgina"/>
    </w:pPr>
  </w:p>
  <w:p w14:paraId="20404F83" w14:textId="77777777" w:rsidR="00531B8C" w:rsidRPr="005952DF" w:rsidRDefault="00531B8C" w:rsidP="00531B8C">
    <w:pPr>
      <w:tabs>
        <w:tab w:val="center" w:pos="4419"/>
        <w:tab w:val="right" w:pos="8838"/>
      </w:tabs>
      <w:spacing w:after="0" w:line="240" w:lineRule="auto"/>
      <w:ind w:right="-568"/>
      <w:jc w:val="center"/>
      <w:rPr>
        <w:rFonts w:ascii="Book Antiqua" w:eastAsia="Times New Roman" w:hAnsi="Book Antiqua"/>
        <w:i/>
        <w:iCs/>
        <w:sz w:val="18"/>
        <w:szCs w:val="18"/>
        <w:lang w:val="es-ES" w:eastAsia="es-ES"/>
      </w:rPr>
    </w:pPr>
    <w:bookmarkStart w:id="1" w:name="_Hlk33018142"/>
    <w:bookmarkStart w:id="2" w:name="_Hlk32313144"/>
    <w:r w:rsidRPr="005952DF">
      <w:rPr>
        <w:rFonts w:ascii="Book Antiqua" w:eastAsia="Times New Roman" w:hAnsi="Book Antiqua"/>
        <w:i/>
        <w:iCs/>
        <w:sz w:val="18"/>
        <w:szCs w:val="18"/>
        <w:lang w:val="es-ES" w:eastAsia="es-ES"/>
      </w:rPr>
      <w:t>Escuchamos - Observamos - Controlamos.</w:t>
    </w:r>
  </w:p>
  <w:p w14:paraId="3EA5C400" w14:textId="77777777" w:rsidR="00ED3EE0" w:rsidRDefault="00ED3EE0" w:rsidP="00ED3EE0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2320910" w14:textId="663F30FB" w:rsidR="00B472C3" w:rsidRPr="00ED3EE0" w:rsidRDefault="00ED3EE0" w:rsidP="00ED3EE0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  <w:bookmarkEnd w:id="2"/>
  </w:p>
  <w:p w14:paraId="64928626" w14:textId="77777777" w:rsidR="004A00C5" w:rsidRPr="003F48BA" w:rsidRDefault="004A00C5" w:rsidP="00B472C3">
    <w:pPr>
      <w:pStyle w:val="Piedepgina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FAC8" w14:textId="77777777" w:rsidR="00A616F2" w:rsidRDefault="00A616F2" w:rsidP="003E298D">
      <w:pPr>
        <w:spacing w:after="0" w:line="240" w:lineRule="auto"/>
      </w:pPr>
      <w:r>
        <w:separator/>
      </w:r>
    </w:p>
  </w:footnote>
  <w:footnote w:type="continuationSeparator" w:id="0">
    <w:p w14:paraId="4B17EE28" w14:textId="77777777" w:rsidR="00A616F2" w:rsidRDefault="00A616F2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16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0"/>
      <w:gridCol w:w="10560"/>
      <w:gridCol w:w="2890"/>
    </w:tblGrid>
    <w:tr w:rsidR="00330277" w:rsidRPr="0022432B" w14:paraId="1EC2AE09" w14:textId="77777777">
      <w:trPr>
        <w:trHeight w:val="440"/>
      </w:trPr>
      <w:tc>
        <w:tcPr>
          <w:tcW w:w="3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1DD4D64C" w14:textId="5FE1AAF7" w:rsidR="00330277" w:rsidRPr="0022432B" w:rsidRDefault="00B472C3" w:rsidP="00F60A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t xml:space="preserve">              </w:t>
          </w:r>
          <w:r w:rsidR="00531B8C">
            <w:rPr>
              <w:noProof/>
              <w:lang w:eastAsia="es-CO"/>
            </w:rPr>
            <w:drawing>
              <wp:inline distT="0" distB="0" distL="0" distR="0" wp14:anchorId="6F68B5BF" wp14:editId="1F114F6F">
                <wp:extent cx="1325248" cy="695325"/>
                <wp:effectExtent l="0" t="0" r="8255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D3EE0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30478EEB" wp14:editId="2D2D2B3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92DE7AC" w14:textId="77777777" w:rsidR="00330277" w:rsidRPr="0022432B" w:rsidRDefault="00330277" w:rsidP="00F60A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28EBB2F0" w14:textId="3229CA13" w:rsidR="00330277" w:rsidRDefault="00330277" w:rsidP="007F236D">
          <w:pPr>
            <w:suppressAutoHyphens/>
            <w:spacing w:after="0" w:line="240" w:lineRule="auto"/>
            <w:jc w:val="both"/>
            <w:rPr>
              <w:rFonts w:ascii="Tahoma" w:eastAsia="Times New Roman" w:hAnsi="Tahoma"/>
              <w:szCs w:val="20"/>
              <w:lang w:val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7F236D">
            <w:rPr>
              <w:rFonts w:ascii="Tahoma" w:eastAsia="Times New Roman" w:hAnsi="Tahoma"/>
              <w:szCs w:val="20"/>
              <w:lang w:val="es-ES"/>
            </w:rPr>
            <w:t xml:space="preserve"> </w:t>
          </w:r>
          <w:r w:rsidR="00E4340B" w:rsidRPr="00E4340B">
            <w:rPr>
              <w:rFonts w:ascii="Tahoma" w:eastAsia="Times New Roman" w:hAnsi="Tahoma"/>
              <w:szCs w:val="20"/>
              <w:lang w:val="es-ES"/>
            </w:rPr>
            <w:t>REGC-08-0</w:t>
          </w:r>
          <w:r w:rsidR="007D59B9">
            <w:rPr>
              <w:rFonts w:ascii="Tahoma" w:eastAsia="Times New Roman" w:hAnsi="Tahoma"/>
              <w:szCs w:val="20"/>
              <w:lang w:val="es-ES"/>
            </w:rPr>
            <w:t>3</w:t>
          </w:r>
        </w:p>
        <w:p w14:paraId="6B2D075A" w14:textId="000C50AF" w:rsidR="00C84285" w:rsidRDefault="007D59B9" w:rsidP="007D59B9">
          <w:pPr>
            <w:suppressAutoHyphens/>
            <w:spacing w:after="0" w:line="240" w:lineRule="auto"/>
            <w:jc w:val="both"/>
          </w:pPr>
          <w:r>
            <w:t>Fecha: 11</w:t>
          </w:r>
          <w:r w:rsidR="00C84285">
            <w:t xml:space="preserve">  – </w:t>
          </w:r>
          <w:r>
            <w:t xml:space="preserve">08 </w:t>
          </w:r>
          <w:r w:rsidR="0063148C">
            <w:t>–</w:t>
          </w:r>
          <w:r>
            <w:t xml:space="preserve"> 2023</w:t>
          </w:r>
        </w:p>
        <w:p w14:paraId="411D5E97" w14:textId="24267DAA" w:rsidR="0063148C" w:rsidRPr="0022432B" w:rsidRDefault="0063148C" w:rsidP="007D59B9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</w:p>
      </w:tc>
    </w:tr>
    <w:tr w:rsidR="00330277" w:rsidRPr="0022432B" w14:paraId="384CF51F" w14:textId="77777777" w:rsidTr="009F79F7">
      <w:trPr>
        <w:trHeight w:val="672"/>
      </w:trPr>
      <w:tc>
        <w:tcPr>
          <w:tcW w:w="3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9B4751" w14:textId="77777777" w:rsidR="00330277" w:rsidRPr="0022432B" w:rsidRDefault="00330277" w:rsidP="00F60A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10560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14:paraId="46F6DDB3" w14:textId="3A1CD0DF" w:rsidR="00330277" w:rsidRPr="00A63A45" w:rsidRDefault="007C49D0" w:rsidP="002020F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  <w:t>MODELO</w:t>
          </w:r>
          <w:r w:rsidR="009F79F7"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  <w:t xml:space="preserve"> DE</w:t>
          </w:r>
          <w:r w:rsidR="002020F0"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  <w:t xml:space="preserve"> LISTA DE </w:t>
          </w:r>
          <w:r w:rsidR="009F79F7"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  <w:t xml:space="preserve">ASISTENCIA </w:t>
          </w:r>
        </w:p>
      </w:tc>
      <w:tc>
        <w:tcPr>
          <w:tcW w:w="2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7A3F725" w14:textId="152779ED" w:rsidR="00330277" w:rsidRPr="0022432B" w:rsidRDefault="00330277" w:rsidP="00F60A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0823B9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14:paraId="7B648651" w14:textId="77777777" w:rsidR="005975C3" w:rsidRDefault="005975C3" w:rsidP="00335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649"/>
    <w:multiLevelType w:val="hybridMultilevel"/>
    <w:tmpl w:val="C0446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3AD7"/>
    <w:multiLevelType w:val="hybridMultilevel"/>
    <w:tmpl w:val="246A6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2854"/>
    <w:multiLevelType w:val="hybridMultilevel"/>
    <w:tmpl w:val="7F0EDF12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5F0E587E"/>
    <w:multiLevelType w:val="hybridMultilevel"/>
    <w:tmpl w:val="4D368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05BA"/>
    <w:multiLevelType w:val="hybridMultilevel"/>
    <w:tmpl w:val="5D5AC3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D"/>
    <w:rsid w:val="00020F9A"/>
    <w:rsid w:val="0004590A"/>
    <w:rsid w:val="000823B9"/>
    <w:rsid w:val="000852AF"/>
    <w:rsid w:val="0009131C"/>
    <w:rsid w:val="000944F7"/>
    <w:rsid w:val="00096A85"/>
    <w:rsid w:val="000A349E"/>
    <w:rsid w:val="000A612A"/>
    <w:rsid w:val="001333E2"/>
    <w:rsid w:val="001372C8"/>
    <w:rsid w:val="00155336"/>
    <w:rsid w:val="001D72E9"/>
    <w:rsid w:val="001E22D5"/>
    <w:rsid w:val="00201B13"/>
    <w:rsid w:val="002020F0"/>
    <w:rsid w:val="00247B6F"/>
    <w:rsid w:val="002750F2"/>
    <w:rsid w:val="002A4D0C"/>
    <w:rsid w:val="00300D31"/>
    <w:rsid w:val="0032505F"/>
    <w:rsid w:val="00327B81"/>
    <w:rsid w:val="00330277"/>
    <w:rsid w:val="0033551D"/>
    <w:rsid w:val="00364022"/>
    <w:rsid w:val="003A4904"/>
    <w:rsid w:val="003D176C"/>
    <w:rsid w:val="003E298D"/>
    <w:rsid w:val="00412092"/>
    <w:rsid w:val="00461828"/>
    <w:rsid w:val="00466F54"/>
    <w:rsid w:val="00482FC6"/>
    <w:rsid w:val="004A00C5"/>
    <w:rsid w:val="004B0FBC"/>
    <w:rsid w:val="004C090F"/>
    <w:rsid w:val="004E1B0E"/>
    <w:rsid w:val="00531B8C"/>
    <w:rsid w:val="005975C3"/>
    <w:rsid w:val="005B6542"/>
    <w:rsid w:val="00605F13"/>
    <w:rsid w:val="00617C61"/>
    <w:rsid w:val="0063148C"/>
    <w:rsid w:val="00653474"/>
    <w:rsid w:val="006561E5"/>
    <w:rsid w:val="00680D1B"/>
    <w:rsid w:val="006A4BB2"/>
    <w:rsid w:val="006A6FEE"/>
    <w:rsid w:val="006C397C"/>
    <w:rsid w:val="006D6AB3"/>
    <w:rsid w:val="006E12D7"/>
    <w:rsid w:val="006F10EB"/>
    <w:rsid w:val="007026A9"/>
    <w:rsid w:val="00712D93"/>
    <w:rsid w:val="00734393"/>
    <w:rsid w:val="0074704A"/>
    <w:rsid w:val="00767FC8"/>
    <w:rsid w:val="0077637E"/>
    <w:rsid w:val="007A5623"/>
    <w:rsid w:val="007B11D1"/>
    <w:rsid w:val="007C49D0"/>
    <w:rsid w:val="007D59B9"/>
    <w:rsid w:val="007F236D"/>
    <w:rsid w:val="007F48F7"/>
    <w:rsid w:val="00820003"/>
    <w:rsid w:val="008C0CF0"/>
    <w:rsid w:val="008E323C"/>
    <w:rsid w:val="00907294"/>
    <w:rsid w:val="00932211"/>
    <w:rsid w:val="009359D4"/>
    <w:rsid w:val="00951B50"/>
    <w:rsid w:val="00956BF1"/>
    <w:rsid w:val="009705BE"/>
    <w:rsid w:val="00974CAC"/>
    <w:rsid w:val="0097657E"/>
    <w:rsid w:val="009A22A2"/>
    <w:rsid w:val="009F3B24"/>
    <w:rsid w:val="009F79F7"/>
    <w:rsid w:val="00A42D6A"/>
    <w:rsid w:val="00A50CD4"/>
    <w:rsid w:val="00A616F2"/>
    <w:rsid w:val="00A80B6A"/>
    <w:rsid w:val="00A81282"/>
    <w:rsid w:val="00AA6015"/>
    <w:rsid w:val="00AD423E"/>
    <w:rsid w:val="00AD4E67"/>
    <w:rsid w:val="00B02231"/>
    <w:rsid w:val="00B26680"/>
    <w:rsid w:val="00B472C3"/>
    <w:rsid w:val="00B536FD"/>
    <w:rsid w:val="00B62B53"/>
    <w:rsid w:val="00B67FF0"/>
    <w:rsid w:val="00B70926"/>
    <w:rsid w:val="00B91891"/>
    <w:rsid w:val="00BB0EE5"/>
    <w:rsid w:val="00C26CB8"/>
    <w:rsid w:val="00C74975"/>
    <w:rsid w:val="00C84285"/>
    <w:rsid w:val="00CB7AED"/>
    <w:rsid w:val="00CD4BDB"/>
    <w:rsid w:val="00CE1701"/>
    <w:rsid w:val="00CF494A"/>
    <w:rsid w:val="00D01E04"/>
    <w:rsid w:val="00D23744"/>
    <w:rsid w:val="00D37BBC"/>
    <w:rsid w:val="00D63FF4"/>
    <w:rsid w:val="00DB69FD"/>
    <w:rsid w:val="00E20EC1"/>
    <w:rsid w:val="00E3135C"/>
    <w:rsid w:val="00E4340B"/>
    <w:rsid w:val="00ED3EE0"/>
    <w:rsid w:val="00EE0F42"/>
    <w:rsid w:val="00EE7D66"/>
    <w:rsid w:val="00F26ABA"/>
    <w:rsid w:val="00F60A90"/>
    <w:rsid w:val="00F6350C"/>
    <w:rsid w:val="00F6668E"/>
    <w:rsid w:val="00F85EC0"/>
    <w:rsid w:val="00F863F1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A1BD"/>
  <w15:chartTrackingRefBased/>
  <w15:docId w15:val="{7FC701F9-BA02-49E5-9F02-188B4D1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7C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Ciudad;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Ciudad;</dc:title>
  <dc:subject/>
  <dc:creator>Usuario</dc:creator>
  <cp:keywords/>
  <cp:lastModifiedBy>lenovo</cp:lastModifiedBy>
  <cp:revision>3</cp:revision>
  <cp:lastPrinted>2022-05-11T12:46:00Z</cp:lastPrinted>
  <dcterms:created xsi:type="dcterms:W3CDTF">2023-08-10T13:32:00Z</dcterms:created>
  <dcterms:modified xsi:type="dcterms:W3CDTF">2023-08-10T21:36:00Z</dcterms:modified>
</cp:coreProperties>
</file>